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553" w:rsidRPr="007272B8" w:rsidRDefault="00B94553">
      <w:pPr>
        <w:ind w:firstLineChars="0" w:firstLine="0"/>
        <w:jc w:val="center"/>
        <w:rPr>
          <w:rFonts w:ascii="宋体" w:eastAsia="宋体" w:hAnsi="宋体" w:cs="黑体" w:hint="eastAsia"/>
          <w:b/>
          <w:spacing w:val="-20"/>
          <w:sz w:val="44"/>
          <w:szCs w:val="44"/>
        </w:rPr>
      </w:pPr>
      <w:r w:rsidRPr="007272B8">
        <w:rPr>
          <w:rFonts w:ascii="宋体" w:eastAsia="宋体" w:hAnsi="宋体" w:cs="黑体" w:hint="eastAsia"/>
          <w:b/>
          <w:spacing w:val="-20"/>
          <w:sz w:val="44"/>
          <w:szCs w:val="44"/>
        </w:rPr>
        <w:t>围场满族蒙古族自治县</w:t>
      </w:r>
      <w:r w:rsidR="007272B8" w:rsidRPr="007272B8">
        <w:rPr>
          <w:rFonts w:ascii="宋体" w:eastAsia="宋体" w:hAnsi="宋体" w:cs="黑体" w:hint="eastAsia"/>
          <w:b/>
          <w:spacing w:val="-20"/>
          <w:sz w:val="44"/>
          <w:szCs w:val="44"/>
        </w:rPr>
        <w:t>机构编制委员会办公室</w:t>
      </w:r>
    </w:p>
    <w:p w:rsidR="00B94553" w:rsidRPr="00056884" w:rsidRDefault="002C412A" w:rsidP="007272B8">
      <w:pPr>
        <w:ind w:firstLineChars="592" w:firstLine="2615"/>
        <w:rPr>
          <w:rFonts w:ascii="宋体" w:eastAsia="宋体" w:hAnsi="宋体"/>
          <w:sz w:val="24"/>
          <w:szCs w:val="32"/>
        </w:rPr>
      </w:pPr>
      <w:r>
        <w:rPr>
          <w:rFonts w:ascii="宋体" w:eastAsia="宋体" w:hAnsi="宋体" w:cs="黑体" w:hint="eastAsia"/>
          <w:b/>
          <w:sz w:val="44"/>
          <w:szCs w:val="44"/>
        </w:rPr>
        <w:t>基本情况说明</w:t>
      </w:r>
    </w:p>
    <w:p w:rsidR="00B94553" w:rsidRDefault="00B94553">
      <w:pPr>
        <w:numPr>
          <w:ilvl w:val="0"/>
          <w:numId w:val="1"/>
        </w:numPr>
        <w:ind w:firstLineChars="0"/>
        <w:rPr>
          <w:rFonts w:ascii="黑体" w:eastAsia="黑体" w:hAnsi="黑体" w:hint="eastAsia"/>
          <w:szCs w:val="32"/>
        </w:rPr>
      </w:pPr>
      <w:r w:rsidRPr="00056884">
        <w:rPr>
          <w:rFonts w:ascii="黑体" w:eastAsia="黑体" w:hAnsi="黑体" w:hint="eastAsia"/>
          <w:bCs/>
          <w:szCs w:val="32"/>
        </w:rPr>
        <w:t>部门职责</w:t>
      </w:r>
      <w:r w:rsidRPr="00056884">
        <w:rPr>
          <w:rFonts w:ascii="黑体" w:eastAsia="黑体" w:hAnsi="黑体" w:hint="eastAsia"/>
          <w:szCs w:val="32"/>
        </w:rPr>
        <w:t xml:space="preserve"> </w:t>
      </w:r>
    </w:p>
    <w:p w:rsidR="00056884" w:rsidRPr="00056884" w:rsidRDefault="007272B8" w:rsidP="007272B8">
      <w:pPr>
        <w:ind w:leftChars="133" w:left="426" w:firstLine="640"/>
        <w:rPr>
          <w:rFonts w:ascii="仿宋" w:eastAsia="仿宋" w:hAnsi="仿宋" w:hint="eastAsia"/>
          <w:szCs w:val="32"/>
        </w:rPr>
      </w:pPr>
      <w:r w:rsidRPr="007272B8">
        <w:rPr>
          <w:rFonts w:ascii="仿宋" w:eastAsia="仿宋" w:hAnsi="仿宋" w:hint="eastAsia"/>
          <w:szCs w:val="32"/>
        </w:rPr>
        <w:t>围场满族蒙古族自治县机构编制委员会办公室是县机构编制委员会的常设办事机构，既是县委的工作机构，又是县政府的工作机构，列县委序列，在县编委的领导下负责全县行政管理体制和机构改革工作、全县机构和人员编制管理、全县事业单位登记管理、全县行政事业单位社会团体统一社会信用代码管理等工作，并承担县行政审批制度改革工作领导小组办公室的日常工作。</w:t>
      </w:r>
    </w:p>
    <w:p w:rsidR="00B94553" w:rsidRPr="00056884" w:rsidRDefault="00B94553">
      <w:pPr>
        <w:ind w:firstLineChars="0" w:firstLine="0"/>
        <w:rPr>
          <w:rFonts w:ascii="黑体" w:eastAsia="黑体" w:hAnsi="黑体" w:hint="eastAsia"/>
          <w:szCs w:val="32"/>
        </w:rPr>
      </w:pPr>
      <w:r w:rsidRPr="00056884">
        <w:rPr>
          <w:rFonts w:ascii="黑体" w:eastAsia="黑体" w:hAnsi="黑体" w:hint="eastAsia"/>
          <w:szCs w:val="32"/>
        </w:rPr>
        <w:t xml:space="preserve">   二、部门决算单位构成</w:t>
      </w:r>
    </w:p>
    <w:p w:rsidR="00B94553" w:rsidRPr="00056884" w:rsidRDefault="00B94553" w:rsidP="007272B8">
      <w:pPr>
        <w:ind w:left="320" w:hangingChars="100" w:hanging="320"/>
        <w:rPr>
          <w:rFonts w:ascii="仿宋" w:eastAsia="仿宋" w:hAnsi="仿宋" w:hint="eastAsia"/>
          <w:szCs w:val="32"/>
        </w:rPr>
      </w:pPr>
      <w:r>
        <w:rPr>
          <w:rFonts w:ascii="仿宋_GB2312" w:hAnsi="黑体" w:hint="eastAsia"/>
          <w:szCs w:val="32"/>
        </w:rPr>
        <w:t xml:space="preserve">      </w:t>
      </w:r>
      <w:r w:rsidR="007272B8" w:rsidRPr="00E10BBA">
        <w:rPr>
          <w:rFonts w:ascii="仿宋" w:eastAsia="仿宋" w:hAnsi="仿宋" w:hint="eastAsia"/>
          <w:color w:val="212121"/>
          <w:szCs w:val="32"/>
        </w:rPr>
        <w:t>围场县编办预算单位的构成为本级本部门1个预算单位。</w:t>
      </w:r>
    </w:p>
    <w:p w:rsidR="00B94553" w:rsidRDefault="00B94553" w:rsidP="00056884">
      <w:pPr>
        <w:ind w:firstLine="640"/>
      </w:pPr>
    </w:p>
    <w:sectPr w:rsidR="00B9455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8BE" w:rsidRDefault="009358BE" w:rsidP="00056884">
      <w:pPr>
        <w:spacing w:line="240" w:lineRule="auto"/>
        <w:ind w:firstLine="640"/>
      </w:pPr>
      <w:r>
        <w:separator/>
      </w:r>
    </w:p>
  </w:endnote>
  <w:endnote w:type="continuationSeparator" w:id="1">
    <w:p w:rsidR="009358BE" w:rsidRDefault="009358BE" w:rsidP="00056884">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553" w:rsidRDefault="00B94553">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553" w:rsidRDefault="00B94553">
    <w:pPr>
      <w:pStyle w:val="a3"/>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553" w:rsidRDefault="00B94553">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8BE" w:rsidRDefault="009358BE" w:rsidP="00056884">
      <w:pPr>
        <w:spacing w:line="240" w:lineRule="auto"/>
        <w:ind w:firstLine="640"/>
      </w:pPr>
      <w:r>
        <w:separator/>
      </w:r>
    </w:p>
  </w:footnote>
  <w:footnote w:type="continuationSeparator" w:id="1">
    <w:p w:rsidR="009358BE" w:rsidRDefault="009358BE" w:rsidP="00056884">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553" w:rsidRDefault="00B94553">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553" w:rsidRDefault="00B94553">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553" w:rsidRDefault="00B94553">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9697C"/>
    <w:multiLevelType w:val="multilevel"/>
    <w:tmpl w:val="7B99697C"/>
    <w:lvl w:ilvl="0">
      <w:start w:val="1"/>
      <w:numFmt w:val="japaneseCounting"/>
      <w:lvlText w:val="%1、"/>
      <w:lvlJc w:val="left"/>
      <w:pPr>
        <w:ind w:left="1185" w:hanging="720"/>
      </w:pPr>
      <w:rPr>
        <w:rFonts w:hint="default"/>
      </w:rPr>
    </w:lvl>
    <w:lvl w:ilvl="1">
      <w:start w:val="1"/>
      <w:numFmt w:val="lowerLetter"/>
      <w:lvlText w:val="%2)"/>
      <w:lvlJc w:val="left"/>
      <w:pPr>
        <w:ind w:left="1305" w:hanging="420"/>
      </w:p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A860341"/>
    <w:rsid w:val="00056884"/>
    <w:rsid w:val="00073759"/>
    <w:rsid w:val="0015706A"/>
    <w:rsid w:val="001E1746"/>
    <w:rsid w:val="001F0C07"/>
    <w:rsid w:val="002C412A"/>
    <w:rsid w:val="002F25CB"/>
    <w:rsid w:val="00375580"/>
    <w:rsid w:val="003B297C"/>
    <w:rsid w:val="004C70E7"/>
    <w:rsid w:val="00525F4F"/>
    <w:rsid w:val="00646727"/>
    <w:rsid w:val="00692BEB"/>
    <w:rsid w:val="007272B8"/>
    <w:rsid w:val="00744317"/>
    <w:rsid w:val="00870BC4"/>
    <w:rsid w:val="009358BE"/>
    <w:rsid w:val="009415FA"/>
    <w:rsid w:val="00985A39"/>
    <w:rsid w:val="00B65D36"/>
    <w:rsid w:val="00B94553"/>
    <w:rsid w:val="00C77C38"/>
    <w:rsid w:val="00D0753B"/>
    <w:rsid w:val="00D3156E"/>
    <w:rsid w:val="00D354BE"/>
    <w:rsid w:val="00E074C1"/>
    <w:rsid w:val="00F62394"/>
    <w:rsid w:val="00FA4607"/>
    <w:rsid w:val="00FC753F"/>
    <w:rsid w:val="0C672DD4"/>
    <w:rsid w:val="4A8603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600" w:lineRule="exact"/>
      <w:ind w:firstLineChars="200" w:firstLine="200"/>
      <w:jc w:val="both"/>
    </w:pPr>
    <w:rPr>
      <w:rFonts w:ascii="Times New Roman" w:eastAsia="仿宋_GB2312" w:hAnsi="Times New Roman"/>
      <w:kern w:val="2"/>
      <w:sz w:val="32"/>
      <w:szCs w:val="2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Pr>
      <w:rFonts w:ascii="Times New Roman" w:eastAsia="仿宋_GB2312" w:hAnsi="Times New Roman"/>
      <w:kern w:val="2"/>
      <w:sz w:val="18"/>
      <w:szCs w:val="18"/>
    </w:rPr>
  </w:style>
  <w:style w:type="character" w:customStyle="1" w:styleId="Char0">
    <w:name w:val="页眉 Char"/>
    <w:basedOn w:val="a0"/>
    <w:link w:val="a4"/>
    <w:rPr>
      <w:rFonts w:ascii="Times New Roman" w:eastAsia="仿宋_GB2312" w:hAnsi="Times New Roman"/>
      <w:kern w:val="2"/>
      <w:sz w:val="18"/>
      <w:szCs w:val="18"/>
    </w:rPr>
  </w:style>
  <w:style w:type="paragraph" w:styleId="a4">
    <w:name w:val="header"/>
    <w:basedOn w:val="a"/>
    <w:link w:val="Char0"/>
    <w:pPr>
      <w:pBdr>
        <w:bottom w:val="single" w:sz="6" w:space="1" w:color="auto"/>
      </w:pBdr>
      <w:tabs>
        <w:tab w:val="center" w:pos="4153"/>
        <w:tab w:val="right" w:pos="8306"/>
      </w:tabs>
      <w:snapToGrid w:val="0"/>
      <w:spacing w:line="240" w:lineRule="atLeast"/>
      <w:jc w:val="center"/>
    </w:pPr>
    <w:rPr>
      <w:sz w:val="18"/>
      <w:szCs w:val="18"/>
    </w:rPr>
  </w:style>
  <w:style w:type="paragraph" w:styleId="a3">
    <w:name w:val="footer"/>
    <w:basedOn w:val="a"/>
    <w:link w:val="Char"/>
    <w:pPr>
      <w:tabs>
        <w:tab w:val="center" w:pos="4153"/>
        <w:tab w:val="right" w:pos="8306"/>
      </w:tabs>
      <w:snapToGrid w:val="0"/>
      <w:spacing w:line="240" w:lineRule="atLeast"/>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Words>
  <Characters>211</Characters>
  <Application>Microsoft Office Word</Application>
  <DocSecurity>0</DocSecurity>
  <PresentationFormat/>
  <Lines>1</Lines>
  <Paragraphs>1</Paragraphs>
  <Slides>0</Slides>
  <Notes>0</Notes>
  <HiddenSlides>0</HiddenSlides>
  <MMClips>0</MMClips>
  <ScaleCrop>false</ScaleCrop>
  <Company>CHINA</Company>
  <LinksUpToDate>false</LinksUpToDate>
  <CharactersWithSpaces>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微软中国</cp:lastModifiedBy>
  <cp:revision>2</cp:revision>
  <cp:lastPrinted>2016-08-24T00:39:00Z</cp:lastPrinted>
  <dcterms:created xsi:type="dcterms:W3CDTF">2019-02-20T06:55:00Z</dcterms:created>
  <dcterms:modified xsi:type="dcterms:W3CDTF">2019-02-20T06:55:00Z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